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FA" w:rsidRDefault="002643FA" w:rsidP="00A91475">
      <w:pPr>
        <w:rPr>
          <w:b/>
          <w:bCs/>
        </w:rPr>
      </w:pPr>
      <w:r>
        <w:rPr>
          <w:b/>
          <w:bCs/>
        </w:rPr>
        <w:t xml:space="preserve">Pressemitteilung </w:t>
      </w:r>
      <w:r w:rsidR="00062AD1">
        <w:rPr>
          <w:b/>
          <w:bCs/>
        </w:rPr>
        <w:tab/>
      </w:r>
      <w:r w:rsidR="00062AD1">
        <w:rPr>
          <w:b/>
          <w:bCs/>
        </w:rPr>
        <w:tab/>
      </w:r>
      <w:r w:rsidR="00062AD1">
        <w:rPr>
          <w:b/>
          <w:bCs/>
        </w:rPr>
        <w:tab/>
      </w:r>
      <w:r w:rsidR="00062AD1">
        <w:rPr>
          <w:b/>
          <w:bCs/>
        </w:rPr>
        <w:tab/>
      </w:r>
      <w:r w:rsidR="00062AD1">
        <w:rPr>
          <w:b/>
          <w:bCs/>
        </w:rPr>
        <w:tab/>
      </w:r>
      <w:r w:rsidR="00062AD1">
        <w:rPr>
          <w:b/>
          <w:bCs/>
        </w:rPr>
        <w:tab/>
      </w:r>
      <w:r w:rsidR="00062AD1">
        <w:rPr>
          <w:b/>
          <w:bCs/>
        </w:rPr>
        <w:tab/>
      </w:r>
      <w:r w:rsidRPr="00BA4541">
        <w:rPr>
          <w:b/>
          <w:bCs/>
        </w:rPr>
        <w:t>Montag, den 31.10.16</w:t>
      </w:r>
    </w:p>
    <w:p w:rsidR="002643FA" w:rsidRPr="00BA4541" w:rsidRDefault="002643FA" w:rsidP="00A91475">
      <w:pPr>
        <w:rPr>
          <w:b/>
          <w:bCs/>
        </w:rPr>
      </w:pPr>
      <w:r>
        <w:rPr>
          <w:b/>
          <w:bCs/>
        </w:rPr>
        <w:t>Kaiserdamm  feierte den 110. Geburtstag am letzten Oktoberwochenende mit einem tollen Programm und vielen Besuchern</w:t>
      </w:r>
    </w:p>
    <w:p w:rsidR="002643FA" w:rsidRDefault="002643FA" w:rsidP="00A91475">
      <w:r>
        <w:t xml:space="preserve">Als Auftakt zu den Feierlichkeiten zum  110-jährigen Jubiläum fand am vergangenen Freitag bei </w:t>
      </w:r>
      <w:r>
        <w:br/>
        <w:t xml:space="preserve">Eisen Döring am Kaiserdamm 17 das Pressegespräch statt. Hier wurde das von der Kaiserdamm Interessengemeinschaft  (IG)  in Kooperation mit visit Berlin initiierte Jubiläumsprogramm präsentiert. </w:t>
      </w:r>
    </w:p>
    <w:p w:rsidR="002643FA" w:rsidRPr="00CB0A3F" w:rsidRDefault="002643FA" w:rsidP="00A91475">
      <w:r>
        <w:t xml:space="preserve">Der Bezirksbürgermeister von Charlottenburg-Wilmersdorf,  Reinhard Naumann, betonte in seiner </w:t>
      </w:r>
      <w:r w:rsidR="00AE72E5">
        <w:t>Rede</w:t>
      </w:r>
      <w:r>
        <w:t>, dass der für den Kaiserdamm typische Branchenmix mit vielen inhabergeführten Geschäften, Hotels  und Unternehmen nur eine gute Zukunft hat, wenn wir als Verbraucherinnen und Verbraucher auch hier einkaufen</w:t>
      </w:r>
      <w:r w:rsidR="003A779B">
        <w:t xml:space="preserve"> und die lokalen Angebote nutzen</w:t>
      </w:r>
      <w:r>
        <w:t xml:space="preserve">. Auch wenn der Online-Handel teilweise mit günstigeren Preisen locke, so sei es doch die persönliche Beratung und der gute Service </w:t>
      </w:r>
      <w:r w:rsidR="00062AD1">
        <w:t xml:space="preserve"> </w:t>
      </w:r>
      <w:r w:rsidR="00376891">
        <w:t>am Kaiserdamm</w:t>
      </w:r>
      <w:r>
        <w:t xml:space="preserve">, die den Qualitätsunterschied mache. Der Bezirksbürgermeister dankte der Kaiserdamm </w:t>
      </w:r>
      <w:r w:rsidR="00062AD1">
        <w:t>IG</w:t>
      </w:r>
      <w:r>
        <w:t xml:space="preserve">, ein Zusammenschluss der Geschäfte, Dienstleistungsunternehmen, Hotels und Handwerksbetriebe, für ihr Engagement für das spannende, informative Programm an diesem Wochenende. </w:t>
      </w:r>
      <w:r w:rsidR="003A779B">
        <w:t xml:space="preserve">Die </w:t>
      </w:r>
      <w:r>
        <w:t xml:space="preserve"> Kaiserdamm IG</w:t>
      </w:r>
      <w:r w:rsidR="003A779B">
        <w:t xml:space="preserve"> setzt sich</w:t>
      </w:r>
      <w:r>
        <w:t xml:space="preserve"> für den Erhalt der guten wohnungsnahen Versorgung und der Branchenvielfalt am Kaiserdamm ein. Ihr Ziel ist dabei, die Qualitäten der Geschäfts- und Wohnstraße hervorzuheben und ihren Charme weiterzuentwickeln.</w:t>
      </w:r>
    </w:p>
    <w:p w:rsidR="002643FA" w:rsidRDefault="002643FA" w:rsidP="00A91475">
      <w:r>
        <w:t xml:space="preserve">Die Veranstaltungs- und Ausstellungseröffnung in der BMW-Niederlassung war mit etwa 150 Besucherinnen und Besuchern ein großer Erfolg. Herr von Sahr, der neue Chef von BMW am Kaiserdamm, hob hervor, dass sich </w:t>
      </w:r>
      <w:r w:rsidR="00062AD1">
        <w:t>sein</w:t>
      </w:r>
      <w:r>
        <w:t xml:space="preserve"> Haus </w:t>
      </w:r>
      <w:r w:rsidR="00AE72E5">
        <w:t xml:space="preserve">auch </w:t>
      </w:r>
      <w:r>
        <w:t xml:space="preserve">als Teil der Nachbarschaft und als Treffpunkt versteht. Er begrüßte die Zusammenarbeit mit der Kaiserdamm IG sowie den drei Fotografen der Gruppe FOTORIOSA: Wolfgang Gläser, Norbert Thiel und Rainer Jordan. Die Fotos, die im Sommer 2016 vom Kaiserdamm entstanden, sind noch bis zum 30. November 2016 in zwei Treppenhausfoyers der Niederlassung zu sehen. </w:t>
      </w:r>
      <w:r w:rsidR="00AE72E5">
        <w:t>Außerdem wurde</w:t>
      </w:r>
      <w:r w:rsidR="00F97697">
        <w:t xml:space="preserve"> </w:t>
      </w:r>
      <w:r>
        <w:t xml:space="preserve">das Fotobuch „Dreidreisechsnull“ von Wolfgang Philipp, Norbert Thiel und Wolfgang Gläser vorgestellt, das auch in Kooperation mit der Kaiserdamm IG entstanden ist. Es dokumentiert mit eindrucksvollen Fotos den vielfältigen Branchenmix und portraitiert die Menschen des Kaiserdamms – Inhaber und Mitarbeiter. </w:t>
      </w:r>
      <w:r w:rsidR="00E65441">
        <w:t>A</w:t>
      </w:r>
      <w:r w:rsidR="00F937CB">
        <w:t xml:space="preserve">uch </w:t>
      </w:r>
      <w:r w:rsidR="00F97697">
        <w:t xml:space="preserve">die </w:t>
      </w:r>
      <w:r w:rsidR="00F937CB">
        <w:t>„L</w:t>
      </w:r>
      <w:r w:rsidR="00F97697">
        <w:t>ängste Galerie Berlins</w:t>
      </w:r>
      <w:r w:rsidR="00F937CB">
        <w:t>“</w:t>
      </w:r>
      <w:r w:rsidR="00F97697">
        <w:t xml:space="preserve"> mit </w:t>
      </w:r>
      <w:r w:rsidR="0093750E">
        <w:t xml:space="preserve">interessanten </w:t>
      </w:r>
      <w:r w:rsidR="00F97697">
        <w:t>histori</w:t>
      </w:r>
      <w:r w:rsidR="00AE72E5">
        <w:t>schen Aufnahmen</w:t>
      </w:r>
      <w:r w:rsidR="00F97697">
        <w:t xml:space="preserve"> in den Schaufenstern </w:t>
      </w:r>
      <w:r w:rsidR="0093750E">
        <w:t xml:space="preserve">am </w:t>
      </w:r>
      <w:r w:rsidR="00F97697">
        <w:t xml:space="preserve">Kaiserdamm </w:t>
      </w:r>
      <w:r w:rsidR="00E65441">
        <w:t xml:space="preserve">wurde </w:t>
      </w:r>
      <w:r w:rsidR="00AE72E5">
        <w:t>präsentiert</w:t>
      </w:r>
      <w:r w:rsidR="00AE72E5">
        <w:t>, die</w:t>
      </w:r>
      <w:r w:rsidR="0093750E">
        <w:t xml:space="preserve"> ebenfalls</w:t>
      </w:r>
      <w:r w:rsidR="00AE72E5">
        <w:t xml:space="preserve"> </w:t>
      </w:r>
      <w:r w:rsidR="00F97697">
        <w:t>noch bis Ende November</w:t>
      </w:r>
      <w:r w:rsidR="00AE72E5">
        <w:t xml:space="preserve"> zu besuchen ist</w:t>
      </w:r>
      <w:r w:rsidR="00F97697">
        <w:t xml:space="preserve">. </w:t>
      </w:r>
    </w:p>
    <w:p w:rsidR="002643FA" w:rsidRDefault="002643FA" w:rsidP="00A91475">
      <w:r>
        <w:t>Das Highlight waren die drei Stadtspaziergänge, an denen einige Hundert Neugierige teilnahmen. Die Entdeckertour am verkaufsoffenen Sonntag  führte zu Geschäften, Hotels und Handwerksbetrieben am Kaiserdamm sowie zu sonst verborgenen und nicht</w:t>
      </w:r>
      <w:bookmarkStart w:id="0" w:name="_GoBack"/>
      <w:bookmarkEnd w:id="0"/>
      <w:r>
        <w:t xml:space="preserve"> zugänglichen Orten, wie etwa dem Polizeigebäude am Kaiserdamm 1. Der Stadtplaner Wolfgang Jarnot nahm die Teilnehmerinnen und Teilnehmer der Entdeckertour auch mit in die Geschichte des Städtebaus und der Architektur. Mit den Spaziergängen </w:t>
      </w:r>
      <w:r w:rsidR="00E22A80">
        <w:t>wurden</w:t>
      </w:r>
      <w:r>
        <w:t xml:space="preserve"> die Geschichte und die heutigen Qualitäten des Kaiserdamms sichtbar gemacht.</w:t>
      </w:r>
      <w:r w:rsidR="00040B3B" w:rsidRPr="00040B3B">
        <w:t xml:space="preserve"> </w:t>
      </w:r>
      <w:r w:rsidR="00040B3B">
        <w:t>Dabei präsentierten sich d</w:t>
      </w:r>
      <w:r w:rsidR="00040B3B">
        <w:t xml:space="preserve">er Schuhpalazzo, </w:t>
      </w:r>
      <w:r w:rsidR="0066532E">
        <w:t>am Standort</w:t>
      </w:r>
      <w:r w:rsidR="00040B3B">
        <w:t xml:space="preserve"> des ehemaligen </w:t>
      </w:r>
      <w:r w:rsidR="00040B3B">
        <w:t xml:space="preserve">legendären </w:t>
      </w:r>
      <w:r w:rsidR="00040B3B">
        <w:t>Café Kammann, Eisen Döring, Hotel Brandies, Optiker Wittig, das Sanitär- und Bädergeschäft Quint, die Gast</w:t>
      </w:r>
      <w:r w:rsidR="00040B3B">
        <w:t>- und Kultur</w:t>
      </w:r>
      <w:r w:rsidR="00040B3B">
        <w:t xml:space="preserve">stätte Schlorrendorfer, das Dekorationsgeschäft Lieske </w:t>
      </w:r>
      <w:r w:rsidR="00B54DC4">
        <w:t>sowie</w:t>
      </w:r>
      <w:r w:rsidR="00040B3B">
        <w:t xml:space="preserve"> die Schreiner</w:t>
      </w:r>
      <w:r w:rsidR="00040B3B">
        <w:t xml:space="preserve">ei Carstensen </w:t>
      </w:r>
      <w:r w:rsidR="00040B3B">
        <w:t>und bewirteten die Gäste.</w:t>
      </w:r>
    </w:p>
    <w:p w:rsidR="002643FA" w:rsidRDefault="002643FA" w:rsidP="00A91475">
      <w:r>
        <w:lastRenderedPageBreak/>
        <w:t xml:space="preserve">Am Samstag und Sonntag belebten u. a. der Verein Kakadu mit Musik der 1920er Jahre den Kaiserdamm vor dem Hotel Brandies.  Zwei Leierkastenspieler  unterhielten die Besucherinnen und Besucher der Feierlichkeiten. </w:t>
      </w:r>
    </w:p>
    <w:p w:rsidR="002643FA" w:rsidRDefault="002643FA" w:rsidP="00A91475">
      <w:r>
        <w:t xml:space="preserve">Am Sonntagabend wurden die Gewinnerinnen und Gewinner des Rätselparcours  mit dem Lösungswort „Prachtstraße feiert 110. Geburtstag“ im </w:t>
      </w:r>
      <w:r w:rsidR="00376891">
        <w:t xml:space="preserve">gut besuchten </w:t>
      </w:r>
      <w:r>
        <w:t>Caf</w:t>
      </w:r>
      <w:r w:rsidR="00376891">
        <w:t>é</w:t>
      </w:r>
      <w:r>
        <w:t xml:space="preserve"> EspressoMania  ausgelost. Die „Glücksfee“ Lilli Brandies, Seniorchefin im Hotel Brandies</w:t>
      </w:r>
      <w:r w:rsidR="00D115E8">
        <w:t xml:space="preserve"> </w:t>
      </w:r>
      <w:r>
        <w:t xml:space="preserve">übergab </w:t>
      </w:r>
      <w:r w:rsidR="00D115E8">
        <w:t xml:space="preserve">gemeinsam mit den beiden Vorsitzenden </w:t>
      </w:r>
      <w:r>
        <w:t>die tollen Preise, die Mitglieder der Kaiserdamm I</w:t>
      </w:r>
      <w:r w:rsidR="003A779B">
        <w:t>G</w:t>
      </w:r>
      <w:r>
        <w:t xml:space="preserve"> zur Verfügung gestellt haben. </w:t>
      </w:r>
    </w:p>
    <w:p w:rsidR="002643FA" w:rsidRDefault="002643FA" w:rsidP="00A91475">
      <w:r>
        <w:t>Alles in allem war es eine gelungene Geburtstagfeier, die viele Besucherinnen und Besucher an den Kaiserdamm lockte.</w:t>
      </w:r>
    </w:p>
    <w:p w:rsidR="002643FA" w:rsidRDefault="002643FA" w:rsidP="00A91475"/>
    <w:p w:rsidR="002643FA" w:rsidRDefault="002643FA" w:rsidP="00A91475"/>
    <w:p w:rsidR="002643FA" w:rsidRDefault="002643FA" w:rsidP="00A91475"/>
    <w:p w:rsidR="002643FA" w:rsidRDefault="002643FA" w:rsidP="00A91475"/>
    <w:p w:rsidR="002643FA" w:rsidRDefault="002643FA" w:rsidP="00A91475"/>
    <w:p w:rsidR="002643FA" w:rsidRDefault="002643FA" w:rsidP="00A91475"/>
    <w:sectPr w:rsidR="002643FA" w:rsidSect="00B373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9642A"/>
    <w:multiLevelType w:val="hybridMultilevel"/>
    <w:tmpl w:val="F35812E4"/>
    <w:lvl w:ilvl="0" w:tplc="93C8E4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trackRevisions/>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4ED7"/>
    <w:rsid w:val="00005F91"/>
    <w:rsid w:val="00040B3B"/>
    <w:rsid w:val="00062AD1"/>
    <w:rsid w:val="00066B7F"/>
    <w:rsid w:val="00086A73"/>
    <w:rsid w:val="001C3EF7"/>
    <w:rsid w:val="0021287C"/>
    <w:rsid w:val="00261700"/>
    <w:rsid w:val="002643FA"/>
    <w:rsid w:val="00294F05"/>
    <w:rsid w:val="002952A3"/>
    <w:rsid w:val="002F0FC6"/>
    <w:rsid w:val="00356797"/>
    <w:rsid w:val="00376891"/>
    <w:rsid w:val="003A779B"/>
    <w:rsid w:val="004313E6"/>
    <w:rsid w:val="00433388"/>
    <w:rsid w:val="004965B2"/>
    <w:rsid w:val="004B5070"/>
    <w:rsid w:val="004C08B0"/>
    <w:rsid w:val="0056540B"/>
    <w:rsid w:val="00610B94"/>
    <w:rsid w:val="0062777C"/>
    <w:rsid w:val="0066405D"/>
    <w:rsid w:val="0066532E"/>
    <w:rsid w:val="00665B78"/>
    <w:rsid w:val="006E2121"/>
    <w:rsid w:val="00716020"/>
    <w:rsid w:val="00750265"/>
    <w:rsid w:val="0075723A"/>
    <w:rsid w:val="00784E27"/>
    <w:rsid w:val="007B3EB4"/>
    <w:rsid w:val="007C2647"/>
    <w:rsid w:val="007D34E5"/>
    <w:rsid w:val="007F40C8"/>
    <w:rsid w:val="007F63E3"/>
    <w:rsid w:val="008449D6"/>
    <w:rsid w:val="008B7D6F"/>
    <w:rsid w:val="008C36C2"/>
    <w:rsid w:val="008E2D4C"/>
    <w:rsid w:val="008F683D"/>
    <w:rsid w:val="00934E43"/>
    <w:rsid w:val="0093750E"/>
    <w:rsid w:val="00947102"/>
    <w:rsid w:val="0099202D"/>
    <w:rsid w:val="009C6855"/>
    <w:rsid w:val="009D3987"/>
    <w:rsid w:val="009D6A05"/>
    <w:rsid w:val="009F027E"/>
    <w:rsid w:val="00A52964"/>
    <w:rsid w:val="00A56D39"/>
    <w:rsid w:val="00A91475"/>
    <w:rsid w:val="00AE02EF"/>
    <w:rsid w:val="00AE72E5"/>
    <w:rsid w:val="00AF2D8B"/>
    <w:rsid w:val="00AF4ED7"/>
    <w:rsid w:val="00B14A16"/>
    <w:rsid w:val="00B15658"/>
    <w:rsid w:val="00B2343A"/>
    <w:rsid w:val="00B37393"/>
    <w:rsid w:val="00B426E6"/>
    <w:rsid w:val="00B54DC4"/>
    <w:rsid w:val="00BA4541"/>
    <w:rsid w:val="00BA7755"/>
    <w:rsid w:val="00BF56BE"/>
    <w:rsid w:val="00C3271D"/>
    <w:rsid w:val="00CB0A3F"/>
    <w:rsid w:val="00CF4BCE"/>
    <w:rsid w:val="00D115E8"/>
    <w:rsid w:val="00DA1603"/>
    <w:rsid w:val="00DB5258"/>
    <w:rsid w:val="00DE6FE1"/>
    <w:rsid w:val="00E22A80"/>
    <w:rsid w:val="00E35F17"/>
    <w:rsid w:val="00E65441"/>
    <w:rsid w:val="00E83941"/>
    <w:rsid w:val="00E96DB2"/>
    <w:rsid w:val="00F937CB"/>
    <w:rsid w:val="00F97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7393"/>
    <w:pPr>
      <w:spacing w:after="200" w:line="276" w:lineRule="auto"/>
    </w:pPr>
    <w:rPr>
      <w:rFonts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A91475"/>
    <w:pPr>
      <w:ind w:left="720"/>
      <w:contextualSpacing/>
    </w:pPr>
  </w:style>
  <w:style w:type="character" w:styleId="Kommentarzeichen">
    <w:name w:val="annotation reference"/>
    <w:uiPriority w:val="99"/>
    <w:semiHidden/>
    <w:rsid w:val="00A52964"/>
    <w:rPr>
      <w:sz w:val="16"/>
      <w:szCs w:val="16"/>
    </w:rPr>
  </w:style>
  <w:style w:type="paragraph" w:styleId="Kommentartext">
    <w:name w:val="annotation text"/>
    <w:basedOn w:val="Standard"/>
    <w:link w:val="KommentartextZchn"/>
    <w:uiPriority w:val="99"/>
    <w:semiHidden/>
    <w:rsid w:val="00A52964"/>
    <w:rPr>
      <w:sz w:val="20"/>
      <w:szCs w:val="20"/>
    </w:rPr>
  </w:style>
  <w:style w:type="character" w:customStyle="1" w:styleId="KommentartextZchn">
    <w:name w:val="Kommentartext Zchn"/>
    <w:link w:val="Kommentartext"/>
    <w:uiPriority w:val="99"/>
    <w:semiHidden/>
    <w:rsid w:val="004E74D0"/>
    <w:rPr>
      <w:rFonts w:cs="Calibri"/>
      <w:sz w:val="20"/>
      <w:szCs w:val="20"/>
      <w:lang w:eastAsia="en-US"/>
    </w:rPr>
  </w:style>
  <w:style w:type="paragraph" w:styleId="Kommentarthema">
    <w:name w:val="annotation subject"/>
    <w:basedOn w:val="Kommentartext"/>
    <w:next w:val="Kommentartext"/>
    <w:link w:val="KommentarthemaZchn"/>
    <w:uiPriority w:val="99"/>
    <w:semiHidden/>
    <w:rsid w:val="00A52964"/>
    <w:rPr>
      <w:b/>
      <w:bCs/>
    </w:rPr>
  </w:style>
  <w:style w:type="character" w:customStyle="1" w:styleId="KommentarthemaZchn">
    <w:name w:val="Kommentarthema Zchn"/>
    <w:link w:val="Kommentarthema"/>
    <w:uiPriority w:val="99"/>
    <w:semiHidden/>
    <w:rsid w:val="004E74D0"/>
    <w:rPr>
      <w:rFonts w:cs="Calibri"/>
      <w:b/>
      <w:bCs/>
      <w:sz w:val="20"/>
      <w:szCs w:val="20"/>
      <w:lang w:eastAsia="en-US"/>
    </w:rPr>
  </w:style>
  <w:style w:type="paragraph" w:styleId="Sprechblasentext">
    <w:name w:val="Balloon Text"/>
    <w:basedOn w:val="Standard"/>
    <w:link w:val="SprechblasentextZchn"/>
    <w:uiPriority w:val="99"/>
    <w:semiHidden/>
    <w:rsid w:val="00A52964"/>
    <w:rPr>
      <w:rFonts w:ascii="Tahoma" w:hAnsi="Tahoma" w:cs="Tahoma"/>
      <w:sz w:val="16"/>
      <w:szCs w:val="16"/>
    </w:rPr>
  </w:style>
  <w:style w:type="character" w:customStyle="1" w:styleId="SprechblasentextZchn">
    <w:name w:val="Sprechblasentext Zchn"/>
    <w:link w:val="Sprechblasentext"/>
    <w:uiPriority w:val="99"/>
    <w:semiHidden/>
    <w:rsid w:val="004E74D0"/>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190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  Montag, den 31</vt:lpstr>
    </vt:vector>
  </TitlesOfParts>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Montag, den 31</dc:title>
  <dc:creator>Wolfgang Jarnot</dc:creator>
  <cp:lastModifiedBy>Wolfgang Jarnot</cp:lastModifiedBy>
  <cp:revision>6</cp:revision>
  <cp:lastPrinted>2016-10-31T07:03:00Z</cp:lastPrinted>
  <dcterms:created xsi:type="dcterms:W3CDTF">2016-10-31T06:58:00Z</dcterms:created>
  <dcterms:modified xsi:type="dcterms:W3CDTF">2016-10-31T07:04:00Z</dcterms:modified>
</cp:coreProperties>
</file>